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9EFB" w14:textId="1389440D" w:rsidR="00517116" w:rsidRDefault="00517116" w:rsidP="00517116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Please share the details with all your Gardening Friends and encourage them to come early for the best selection. </w:t>
      </w:r>
    </w:p>
    <w:p w14:paraId="552BD01C" w14:textId="77777777" w:rsidR="00517116" w:rsidRDefault="00517116" w:rsidP="00517116">
      <w:pPr>
        <w:pStyle w:val="Default"/>
        <w:rPr>
          <w:b/>
          <w:bCs/>
          <w:sz w:val="27"/>
          <w:szCs w:val="27"/>
        </w:rPr>
      </w:pPr>
    </w:p>
    <w:p w14:paraId="457AB012" w14:textId="77777777" w:rsidR="00517116" w:rsidRPr="006C4E90" w:rsidRDefault="00517116" w:rsidP="00517116">
      <w:pPr>
        <w:pStyle w:val="Default"/>
        <w:jc w:val="center"/>
        <w:rPr>
          <w:rFonts w:ascii="OJXPXV+Garamond-Italic" w:hAnsi="OJXPXV+Garamond-Italic" w:cs="OJXPXV+Garamond-Italic"/>
          <w:b/>
          <w:bCs/>
          <w:i/>
          <w:iCs/>
          <w:sz w:val="72"/>
          <w:szCs w:val="72"/>
        </w:rPr>
      </w:pPr>
      <w:r w:rsidRPr="006C4E90">
        <w:rPr>
          <w:rFonts w:ascii="OJXPXV+Garamond-Italic" w:hAnsi="OJXPXV+Garamond-Italic" w:cs="OJXPXV+Garamond-Italic"/>
          <w:b/>
          <w:bCs/>
          <w:i/>
          <w:iCs/>
          <w:sz w:val="72"/>
          <w:szCs w:val="72"/>
        </w:rPr>
        <w:t xml:space="preserve">Fundraising Plant Sales </w:t>
      </w:r>
    </w:p>
    <w:p w14:paraId="7DC6CE3A" w14:textId="439955D0" w:rsidR="00517116" w:rsidRDefault="00517116" w:rsidP="00517116">
      <w:pPr>
        <w:pStyle w:val="Default"/>
        <w:jc w:val="center"/>
        <w:rPr>
          <w:rFonts w:ascii="OJXPXV+Garamond-Italic" w:hAnsi="OJXPXV+Garamond-Italic" w:cs="OJXPXV+Garamond-Italic"/>
          <w:i/>
          <w:iCs/>
          <w:sz w:val="57"/>
          <w:szCs w:val="57"/>
        </w:rPr>
      </w:pPr>
      <w:r w:rsidRPr="00517116">
        <w:rPr>
          <w:rFonts w:ascii="OJXPXV+Garamond-Italic" w:hAnsi="OJXPXV+Garamond-Italic" w:cs="OJXPXV+Garamond-Italic"/>
          <w:i/>
          <w:iCs/>
          <w:noProof/>
          <w:sz w:val="57"/>
          <w:szCs w:val="57"/>
        </w:rPr>
        <w:drawing>
          <wp:inline distT="0" distB="0" distL="0" distR="0" wp14:anchorId="74955374" wp14:editId="10E53119">
            <wp:extent cx="3563815" cy="1702978"/>
            <wp:effectExtent l="0" t="0" r="0" b="0"/>
            <wp:docPr id="904416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931" cy="176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5E0AE" w14:textId="0D348A74" w:rsidR="00517116" w:rsidRPr="00517116" w:rsidRDefault="00517116" w:rsidP="00517116">
      <w:pPr>
        <w:pStyle w:val="Default"/>
        <w:jc w:val="center"/>
        <w:rPr>
          <w:rFonts w:ascii="OJXPXV+ArialNarrow-Bold" w:hAnsi="OJXPXV+ArialNarrow-Bold" w:cs="OJXPXV+ArialNarrow-Bold"/>
          <w:b/>
          <w:bCs/>
          <w:sz w:val="28"/>
          <w:szCs w:val="28"/>
        </w:rPr>
      </w:pPr>
      <w:r w:rsidRPr="00517116">
        <w:rPr>
          <w:rFonts w:ascii="OJXPXV+ArialNarrow-Bold" w:hAnsi="OJXPXV+ArialNarrow-Bold" w:cs="OJXPXV+ArialNarrow-Bold"/>
          <w:b/>
          <w:bCs/>
          <w:sz w:val="28"/>
          <w:szCs w:val="28"/>
        </w:rPr>
        <w:t xml:space="preserve">A Capital Region Alliance of the Upstate New York Hosta Society, the Capital-Hudson Iris Society, </w:t>
      </w:r>
      <w:r>
        <w:rPr>
          <w:rFonts w:ascii="OJXPXV+ArialNarrow-Bold" w:hAnsi="OJXPXV+ArialNarrow-Bold" w:cs="OJXPXV+ArialNarrow-Bold"/>
          <w:b/>
          <w:bCs/>
          <w:sz w:val="28"/>
          <w:szCs w:val="28"/>
        </w:rPr>
        <w:t xml:space="preserve">      </w:t>
      </w:r>
      <w:r w:rsidRPr="00517116">
        <w:rPr>
          <w:rFonts w:ascii="OJXPXV+ArialNarrow-Bold" w:hAnsi="OJXPXV+ArialNarrow-Bold" w:cs="OJXPXV+ArialNarrow-Bold"/>
          <w:b/>
          <w:bCs/>
          <w:sz w:val="28"/>
          <w:szCs w:val="28"/>
        </w:rPr>
        <w:t xml:space="preserve">the Hudson Adirondack Daylily Society and the Garden Club of the Capital District </w:t>
      </w:r>
      <w:r>
        <w:rPr>
          <w:rFonts w:ascii="OJXPXV+ArialNarrow-Bold" w:hAnsi="OJXPXV+ArialNarrow-Bold" w:cs="OJXPXV+ArialNarrow-Bold"/>
          <w:b/>
          <w:bCs/>
          <w:sz w:val="28"/>
          <w:szCs w:val="28"/>
        </w:rPr>
        <w:t xml:space="preserve">                               </w:t>
      </w:r>
      <w:r w:rsidR="006C4E90">
        <w:rPr>
          <w:rFonts w:ascii="OJXPXV+ArialNarrow-Bold" w:hAnsi="OJXPXV+ArialNarrow-Bold" w:cs="OJXPXV+ArialNarrow-Bold"/>
          <w:b/>
          <w:bCs/>
          <w:sz w:val="28"/>
          <w:szCs w:val="28"/>
        </w:rPr>
        <w:t xml:space="preserve">   all </w:t>
      </w:r>
      <w:r w:rsidRPr="00517116">
        <w:rPr>
          <w:rFonts w:ascii="OJXPXV+ArialNarrow-Bold" w:hAnsi="OJXPXV+ArialNarrow-Bold" w:cs="OJXPXV+ArialNarrow-Bold"/>
          <w:b/>
          <w:bCs/>
          <w:sz w:val="28"/>
          <w:szCs w:val="28"/>
        </w:rPr>
        <w:t xml:space="preserve">with a mutual interest in all things gardening </w:t>
      </w:r>
    </w:p>
    <w:p w14:paraId="4B0357C7" w14:textId="77777777" w:rsidR="00517116" w:rsidRDefault="00517116" w:rsidP="00517116">
      <w:pPr>
        <w:pStyle w:val="Default"/>
        <w:jc w:val="center"/>
        <w:rPr>
          <w:rFonts w:ascii="OJXPXV+ArialNarrow-Bold" w:hAnsi="OJXPXV+ArialNarrow-Bold" w:cs="OJXPXV+ArialNarrow-Bold"/>
          <w:b/>
          <w:bCs/>
          <w:sz w:val="23"/>
          <w:szCs w:val="23"/>
        </w:rPr>
      </w:pPr>
    </w:p>
    <w:p w14:paraId="134F1585" w14:textId="77777777" w:rsidR="00517116" w:rsidRPr="006C4E90" w:rsidRDefault="00517116" w:rsidP="00517116">
      <w:pPr>
        <w:pStyle w:val="Default"/>
        <w:jc w:val="center"/>
        <w:rPr>
          <w:rFonts w:ascii="OJXPXV+Garamond-Italic" w:hAnsi="OJXPXV+Garamond-Italic" w:cs="OJXPXV+Garamond-Italic"/>
          <w:b/>
          <w:bCs/>
          <w:i/>
          <w:iCs/>
          <w:sz w:val="57"/>
          <w:szCs w:val="57"/>
        </w:rPr>
      </w:pPr>
      <w:r w:rsidRPr="006C4E90">
        <w:rPr>
          <w:rFonts w:ascii="OJXPXV+Garamond-Italic" w:hAnsi="OJXPXV+Garamond-Italic" w:cs="OJXPXV+Garamond-Italic"/>
          <w:b/>
          <w:bCs/>
          <w:i/>
          <w:iCs/>
          <w:sz w:val="57"/>
          <w:szCs w:val="57"/>
        </w:rPr>
        <w:t>Daylily, Hosta and Iris Plant Sales</w:t>
      </w:r>
    </w:p>
    <w:p w14:paraId="5A5D4E35" w14:textId="29B5C1E1" w:rsidR="00517116" w:rsidRDefault="00517116" w:rsidP="00517116">
      <w:pPr>
        <w:pStyle w:val="Default"/>
        <w:jc w:val="center"/>
        <w:rPr>
          <w:rFonts w:ascii="OJXPXV+Garamond-Italic" w:hAnsi="OJXPXV+Garamond-Italic" w:cs="OJXPXV+Garamond-Italic"/>
          <w:i/>
          <w:iCs/>
          <w:sz w:val="57"/>
          <w:szCs w:val="57"/>
        </w:rPr>
      </w:pPr>
      <w:r>
        <w:rPr>
          <w:rFonts w:ascii="OJXPXV+Garamond-Italic" w:hAnsi="OJXPXV+Garamond-Italic" w:cs="OJXPXV+Garamond-Italic"/>
          <w:i/>
          <w:iCs/>
          <w:sz w:val="57"/>
          <w:szCs w:val="57"/>
        </w:rPr>
        <w:t>Saturday</w:t>
      </w:r>
      <w:r w:rsidR="006C4E90">
        <w:rPr>
          <w:rFonts w:ascii="OJXPXV+Garamond-Italic" w:hAnsi="OJXPXV+Garamond-Italic" w:cs="OJXPXV+Garamond-Italic"/>
          <w:i/>
          <w:iCs/>
          <w:sz w:val="57"/>
          <w:szCs w:val="57"/>
        </w:rPr>
        <w:t>,</w:t>
      </w:r>
      <w:r>
        <w:rPr>
          <w:rFonts w:ascii="OJXPXV+Garamond-Italic" w:hAnsi="OJXPXV+Garamond-Italic" w:cs="OJXPXV+Garamond-Italic"/>
          <w:i/>
          <w:iCs/>
          <w:sz w:val="57"/>
          <w:szCs w:val="57"/>
        </w:rPr>
        <w:t xml:space="preserve"> August 15</w:t>
      </w:r>
      <w:r w:rsidRPr="00517116">
        <w:rPr>
          <w:rFonts w:ascii="OJXPXV+Garamond-Italic" w:hAnsi="OJXPXV+Garamond-Italic" w:cs="OJXPXV+Garamond-Italic"/>
          <w:i/>
          <w:iCs/>
          <w:sz w:val="57"/>
          <w:szCs w:val="57"/>
          <w:vertAlign w:val="superscript"/>
        </w:rPr>
        <w:t>th</w:t>
      </w:r>
      <w:r>
        <w:rPr>
          <w:rFonts w:ascii="OJXPXV+Garamond-Italic" w:hAnsi="OJXPXV+Garamond-Italic" w:cs="OJXPXV+Garamond-Italic"/>
          <w:i/>
          <w:iCs/>
          <w:sz w:val="57"/>
          <w:szCs w:val="57"/>
        </w:rPr>
        <w:t xml:space="preserve"> and </w:t>
      </w:r>
      <w:r w:rsidR="006C4E90">
        <w:rPr>
          <w:rFonts w:ascii="OJXPXV+Garamond-Italic" w:hAnsi="OJXPXV+Garamond-Italic" w:cs="OJXPXV+Garamond-Italic"/>
          <w:i/>
          <w:iCs/>
          <w:sz w:val="57"/>
          <w:szCs w:val="57"/>
        </w:rPr>
        <w:t xml:space="preserve">August </w:t>
      </w:r>
      <w:r>
        <w:rPr>
          <w:rFonts w:ascii="OJXPXV+Garamond-Italic" w:hAnsi="OJXPXV+Garamond-Italic" w:cs="OJXPXV+Garamond-Italic"/>
          <w:i/>
          <w:iCs/>
          <w:sz w:val="57"/>
          <w:szCs w:val="57"/>
        </w:rPr>
        <w:t>22</w:t>
      </w:r>
      <w:r w:rsidRPr="00517116">
        <w:rPr>
          <w:rFonts w:ascii="OJXPXV+Garamond-Italic" w:hAnsi="OJXPXV+Garamond-Italic" w:cs="OJXPXV+Garamond-Italic"/>
          <w:i/>
          <w:iCs/>
          <w:sz w:val="57"/>
          <w:szCs w:val="57"/>
          <w:vertAlign w:val="superscript"/>
        </w:rPr>
        <w:t>nd</w:t>
      </w:r>
      <w:r>
        <w:rPr>
          <w:rFonts w:ascii="OJXPXV+Garamond-Italic" w:hAnsi="OJXPXV+Garamond-Italic" w:cs="OJXPXV+Garamond-Italic"/>
          <w:i/>
          <w:iCs/>
          <w:sz w:val="57"/>
          <w:szCs w:val="57"/>
        </w:rPr>
        <w:t xml:space="preserve">  </w:t>
      </w:r>
    </w:p>
    <w:p w14:paraId="39764A08" w14:textId="77777777" w:rsidR="00517116" w:rsidRDefault="00517116" w:rsidP="00517116">
      <w:pPr>
        <w:pStyle w:val="Default"/>
        <w:jc w:val="center"/>
        <w:rPr>
          <w:rFonts w:ascii="OJXPXV+ArialNarrow-Bold" w:hAnsi="OJXPXV+ArialNarrow-Bold" w:cs="OJXPXV+ArialNarrow-Bold"/>
          <w:b/>
          <w:bCs/>
          <w:sz w:val="27"/>
          <w:szCs w:val="27"/>
        </w:rPr>
      </w:pPr>
    </w:p>
    <w:p w14:paraId="5AC957F5" w14:textId="77777777" w:rsidR="006C4E90" w:rsidRDefault="00517116" w:rsidP="00517116">
      <w:pPr>
        <w:pStyle w:val="Default"/>
        <w:jc w:val="center"/>
        <w:rPr>
          <w:rFonts w:ascii="OJXPXV+ArialNarrow-Bold" w:hAnsi="OJXPXV+ArialNarrow-Bold" w:cs="OJXPXV+ArialNarrow-Bold"/>
          <w:b/>
          <w:bCs/>
          <w:sz w:val="32"/>
          <w:szCs w:val="32"/>
        </w:rPr>
      </w:pPr>
      <w:r w:rsidRPr="006C4E90">
        <w:rPr>
          <w:rFonts w:ascii="OJXPXV+ArialNarrow-Bold" w:hAnsi="OJXPXV+ArialNarrow-Bold" w:cs="OJXPXV+ArialNarrow-Bold"/>
          <w:b/>
          <w:bCs/>
          <w:sz w:val="32"/>
          <w:szCs w:val="32"/>
        </w:rPr>
        <w:t>9:00 am to Noon</w:t>
      </w:r>
    </w:p>
    <w:p w14:paraId="7D56851F" w14:textId="0C41FE66" w:rsidR="00517116" w:rsidRPr="006C4E90" w:rsidRDefault="00517116" w:rsidP="00517116">
      <w:pPr>
        <w:pStyle w:val="Default"/>
        <w:jc w:val="center"/>
        <w:rPr>
          <w:rFonts w:ascii="OJXPXV+Garamond-Italic" w:hAnsi="OJXPXV+Garamond-Italic" w:cs="OJXPXV+Garamond-Italic"/>
          <w:i/>
          <w:iCs/>
          <w:sz w:val="32"/>
          <w:szCs w:val="32"/>
        </w:rPr>
      </w:pPr>
      <w:r w:rsidRPr="006C4E90">
        <w:rPr>
          <w:rFonts w:ascii="OJXPXV+ArialNarrow-Bold" w:hAnsi="OJXPXV+ArialNarrow-Bold" w:cs="OJXPXV+ArialNarrow-Bold"/>
          <w:b/>
          <w:bCs/>
          <w:sz w:val="32"/>
          <w:szCs w:val="32"/>
        </w:rPr>
        <w:t xml:space="preserve"> </w:t>
      </w:r>
      <w:r w:rsidRPr="006C4E90">
        <w:rPr>
          <w:rFonts w:ascii="OJXPXV+ArialNarrow" w:hAnsi="OJXPXV+ArialNarrow" w:cs="OJXPXV+ArialNarrow"/>
          <w:sz w:val="32"/>
          <w:szCs w:val="32"/>
        </w:rPr>
        <w:t>or until sold out so come early for the best selection - Held rain or shine</w:t>
      </w:r>
    </w:p>
    <w:p w14:paraId="2657C704" w14:textId="77777777" w:rsidR="00517116" w:rsidRDefault="00517116" w:rsidP="00517116">
      <w:pPr>
        <w:pStyle w:val="Default"/>
        <w:jc w:val="center"/>
        <w:rPr>
          <w:rFonts w:ascii="OJXPXV+ArialNarrow" w:hAnsi="OJXPXV+ArialNarrow" w:cs="OJXPXV+ArialNarrow"/>
          <w:sz w:val="21"/>
          <w:szCs w:val="21"/>
        </w:rPr>
      </w:pPr>
    </w:p>
    <w:p w14:paraId="75C06FCC" w14:textId="77777777" w:rsidR="00517116" w:rsidRDefault="00517116" w:rsidP="00517116">
      <w:pPr>
        <w:pStyle w:val="Default"/>
        <w:jc w:val="center"/>
        <w:rPr>
          <w:rFonts w:ascii="OJXPXV+ArialNarrow" w:hAnsi="OJXPXV+ArialNarrow" w:cs="OJXPXV+ArialNarrow"/>
          <w:sz w:val="28"/>
          <w:szCs w:val="28"/>
        </w:rPr>
      </w:pPr>
      <w:r w:rsidRPr="00517116">
        <w:rPr>
          <w:rFonts w:ascii="OJXPXV+ArialNarrow" w:hAnsi="OJXPXV+ArialNarrow" w:cs="OJXPXV+ArialNarrow"/>
          <w:sz w:val="28"/>
          <w:szCs w:val="28"/>
        </w:rPr>
        <w:t xml:space="preserve">Fabulous flowers and foliage from our gardens to yours for two </w:t>
      </w:r>
      <w:r>
        <w:rPr>
          <w:rFonts w:ascii="OJXPXV+ArialNarrow" w:hAnsi="OJXPXV+ArialNarrow" w:cs="OJXPXV+ArialNarrow"/>
          <w:sz w:val="28"/>
          <w:szCs w:val="28"/>
        </w:rPr>
        <w:t xml:space="preserve">consecutive Saturdays </w:t>
      </w:r>
    </w:p>
    <w:p w14:paraId="25F6BC83" w14:textId="3149C2BC" w:rsidR="00517116" w:rsidRPr="00517116" w:rsidRDefault="00517116" w:rsidP="00517116">
      <w:pPr>
        <w:pStyle w:val="Default"/>
        <w:jc w:val="center"/>
        <w:rPr>
          <w:rFonts w:ascii="OJXPXV+ArialNarrow" w:hAnsi="OJXPXV+ArialNarrow" w:cs="OJXPXV+ArialNarrow"/>
          <w:sz w:val="28"/>
          <w:szCs w:val="28"/>
        </w:rPr>
      </w:pPr>
      <w:r>
        <w:rPr>
          <w:rFonts w:ascii="OJXPXV+ArialNarrow" w:hAnsi="OJXPXV+ArialNarrow" w:cs="OJXPXV+ArialNarrow"/>
          <w:sz w:val="28"/>
          <w:szCs w:val="28"/>
        </w:rPr>
        <w:t xml:space="preserve">of </w:t>
      </w:r>
      <w:r w:rsidRPr="00517116">
        <w:rPr>
          <w:rFonts w:ascii="OJXPXV+ArialNarrow" w:hAnsi="OJXPXV+ArialNarrow" w:cs="OJXPXV+ArialNarrow"/>
          <w:sz w:val="28"/>
          <w:szCs w:val="28"/>
        </w:rPr>
        <w:t xml:space="preserve">fundraising sales to the public. </w:t>
      </w:r>
    </w:p>
    <w:p w14:paraId="02F9A0EA" w14:textId="77777777" w:rsidR="00517116" w:rsidRPr="00517116" w:rsidRDefault="00517116" w:rsidP="00517116">
      <w:pPr>
        <w:pStyle w:val="Default"/>
        <w:jc w:val="center"/>
        <w:rPr>
          <w:rFonts w:ascii="OJXPXV+ArialNarrow" w:hAnsi="OJXPXV+ArialNarrow" w:cs="OJXPXV+ArialNarrow"/>
          <w:sz w:val="28"/>
          <w:szCs w:val="28"/>
        </w:rPr>
      </w:pPr>
      <w:r w:rsidRPr="00517116">
        <w:rPr>
          <w:rFonts w:ascii="OJXPXV+ArialNarrow" w:hAnsi="OJXPXV+ArialNarrow" w:cs="OJXPXV+ArialNarrow"/>
          <w:sz w:val="28"/>
          <w:szCs w:val="28"/>
        </w:rPr>
        <w:t xml:space="preserve">New and old favorites in a rainbow of colors, sizes and shapes. </w:t>
      </w:r>
    </w:p>
    <w:p w14:paraId="4EA40346" w14:textId="333CB875" w:rsidR="00517116" w:rsidRDefault="00517116" w:rsidP="00517116">
      <w:pPr>
        <w:pStyle w:val="Default"/>
        <w:jc w:val="center"/>
        <w:rPr>
          <w:rFonts w:ascii="OJXPXV+ArialNarrow" w:hAnsi="OJXPXV+ArialNarrow" w:cs="OJXPXV+ArialNarrow"/>
          <w:sz w:val="21"/>
          <w:szCs w:val="21"/>
        </w:rPr>
      </w:pPr>
      <w:r w:rsidRPr="00517116">
        <w:rPr>
          <w:rFonts w:ascii="OJXPXV+ArialNarrow" w:hAnsi="OJXPXV+ArialNarrow" w:cs="OJXPXV+ArialNarrow"/>
          <w:sz w:val="28"/>
          <w:szCs w:val="28"/>
        </w:rPr>
        <w:t>All unique</w:t>
      </w:r>
      <w:r w:rsidR="006C4E90">
        <w:rPr>
          <w:rFonts w:ascii="OJXPXV+ArialNarrow" w:hAnsi="OJXPXV+ArialNarrow" w:cs="OJXPXV+ArialNarrow"/>
          <w:sz w:val="28"/>
          <w:szCs w:val="28"/>
        </w:rPr>
        <w:t xml:space="preserve">, </w:t>
      </w:r>
      <w:r w:rsidRPr="00517116">
        <w:rPr>
          <w:rFonts w:ascii="OJXPXV+ArialNarrow" w:hAnsi="OJXPXV+ArialNarrow" w:cs="OJXPXV+ArialNarrow"/>
          <w:sz w:val="28"/>
          <w:szCs w:val="28"/>
        </w:rPr>
        <w:t xml:space="preserve">beautiful </w:t>
      </w:r>
      <w:r w:rsidRPr="00517116">
        <w:rPr>
          <w:rFonts w:ascii="OJXPXV+ArialNarrow-Italic" w:hAnsi="OJXPXV+ArialNarrow-Italic" w:cs="OJXPXV+ArialNarrow-Italic"/>
          <w:i/>
          <w:iCs/>
          <w:sz w:val="28"/>
          <w:szCs w:val="28"/>
        </w:rPr>
        <w:t xml:space="preserve">and </w:t>
      </w:r>
      <w:r w:rsidRPr="00517116">
        <w:rPr>
          <w:rFonts w:ascii="OJXPXV+ArialNarrow" w:hAnsi="OJXPXV+ArialNarrow" w:cs="OJXPXV+ArialNarrow"/>
          <w:sz w:val="28"/>
          <w:szCs w:val="28"/>
        </w:rPr>
        <w:t>at bargain prices!</w:t>
      </w:r>
      <w:r>
        <w:rPr>
          <w:rFonts w:ascii="OJXPXV+ArialNarrow" w:hAnsi="OJXPXV+ArialNarrow" w:cs="OJXPXV+ArialNarrow"/>
          <w:sz w:val="21"/>
          <w:szCs w:val="21"/>
        </w:rPr>
        <w:t xml:space="preserve"> </w:t>
      </w:r>
    </w:p>
    <w:p w14:paraId="7AF7C48E" w14:textId="77777777" w:rsidR="00517116" w:rsidRDefault="00517116" w:rsidP="00517116">
      <w:pPr>
        <w:pStyle w:val="Default"/>
        <w:jc w:val="center"/>
        <w:rPr>
          <w:rFonts w:ascii="OJXPXV+ArialNarrow" w:hAnsi="OJXPXV+ArialNarrow" w:cs="OJXPXV+ArialNarrow"/>
          <w:sz w:val="21"/>
          <w:szCs w:val="21"/>
        </w:rPr>
      </w:pPr>
    </w:p>
    <w:p w14:paraId="112F3708" w14:textId="4C804E02" w:rsidR="00517116" w:rsidRDefault="006C4E90" w:rsidP="00517116">
      <w:pPr>
        <w:pStyle w:val="Default"/>
        <w:jc w:val="center"/>
        <w:rPr>
          <w:rFonts w:ascii="OJXPXV+ArialNarrow-Bold" w:hAnsi="OJXPXV+ArialNarrow-Bold" w:cs="OJXPXV+ArialNarrow-Bold"/>
          <w:b/>
          <w:bCs/>
          <w:sz w:val="32"/>
          <w:szCs w:val="32"/>
        </w:rPr>
      </w:pPr>
      <w:r>
        <w:rPr>
          <w:rFonts w:ascii="OJXPXV+ArialNarrow-Bold" w:hAnsi="OJXPXV+ArialNarrow-Bold" w:cs="OJXPXV+ArialNarrow-Bold"/>
          <w:b/>
          <w:bCs/>
          <w:sz w:val="32"/>
          <w:szCs w:val="32"/>
        </w:rPr>
        <w:t xml:space="preserve">Held at </w:t>
      </w:r>
      <w:r w:rsidR="00517116" w:rsidRPr="00517116">
        <w:rPr>
          <w:rFonts w:ascii="OJXPXV+ArialNarrow-Bold" w:hAnsi="OJXPXV+ArialNarrow-Bold" w:cs="OJXPXV+ArialNarrow-Bold"/>
          <w:b/>
          <w:bCs/>
          <w:sz w:val="32"/>
          <w:szCs w:val="32"/>
        </w:rPr>
        <w:t xml:space="preserve">Faddegon’s Garden Center and Nursery </w:t>
      </w:r>
    </w:p>
    <w:p w14:paraId="406031D3" w14:textId="3B74F6DC" w:rsidR="00517116" w:rsidRDefault="00517116" w:rsidP="00517116">
      <w:pPr>
        <w:pStyle w:val="Default"/>
        <w:jc w:val="center"/>
        <w:rPr>
          <w:rFonts w:ascii="OJXPXV+ArialNarrow" w:hAnsi="OJXPXV+ArialNarrow" w:cs="OJXPXV+ArialNarrow"/>
          <w:sz w:val="32"/>
          <w:szCs w:val="32"/>
        </w:rPr>
      </w:pPr>
      <w:r w:rsidRPr="00517116">
        <w:rPr>
          <w:rFonts w:ascii="OJXPXV+ArialNarrow" w:hAnsi="OJXPXV+ArialNarrow" w:cs="OJXPXV+ArialNarrow"/>
          <w:sz w:val="32"/>
          <w:szCs w:val="32"/>
        </w:rPr>
        <w:t xml:space="preserve">1140 Troy-Schenectady Rd (Rt. 7) Latham, NY 12110 </w:t>
      </w:r>
    </w:p>
    <w:p w14:paraId="5FFB84C8" w14:textId="77777777" w:rsidR="006C4E90" w:rsidRPr="00517116" w:rsidRDefault="006C4E90" w:rsidP="00517116">
      <w:pPr>
        <w:pStyle w:val="Default"/>
        <w:jc w:val="center"/>
        <w:rPr>
          <w:rFonts w:ascii="OJXPXV+ArialNarrow" w:hAnsi="OJXPXV+ArialNarrow" w:cs="OJXPXV+ArialNarrow"/>
          <w:sz w:val="32"/>
          <w:szCs w:val="32"/>
        </w:rPr>
      </w:pPr>
    </w:p>
    <w:p w14:paraId="42F3B2DD" w14:textId="0E3C74F9" w:rsidR="00517116" w:rsidRPr="00517116" w:rsidRDefault="00517116" w:rsidP="00517116">
      <w:pPr>
        <w:pStyle w:val="Default"/>
        <w:jc w:val="center"/>
        <w:rPr>
          <w:sz w:val="32"/>
          <w:szCs w:val="32"/>
        </w:rPr>
      </w:pPr>
      <w:r w:rsidRPr="00517116">
        <w:rPr>
          <w:rFonts w:ascii="OJXPXV+ArialNarrow-Bold" w:hAnsi="OJXPXV+ArialNarrow-Bold" w:cs="OJXPXV+ArialNarrow-Bold"/>
          <w:b/>
          <w:bCs/>
          <w:sz w:val="32"/>
          <w:szCs w:val="32"/>
        </w:rPr>
        <w:t xml:space="preserve">CASH OR CHECK ONLY PLEASE </w:t>
      </w:r>
    </w:p>
    <w:p w14:paraId="1612AA05" w14:textId="77777777" w:rsidR="00517116" w:rsidRDefault="00517116" w:rsidP="00517116">
      <w:pPr>
        <w:jc w:val="center"/>
      </w:pPr>
    </w:p>
    <w:sectPr w:rsidR="00517116" w:rsidSect="00517116">
      <w:pgSz w:w="12240" w:h="16340"/>
      <w:pgMar w:top="1219" w:right="308" w:bottom="588" w:left="5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JXPXV+Apto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JXPXV+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JXPXV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JXPXV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JXPXV+ArialNarrow-Italic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16"/>
    <w:rsid w:val="003A504F"/>
    <w:rsid w:val="003F6F53"/>
    <w:rsid w:val="00517116"/>
    <w:rsid w:val="006C4E90"/>
    <w:rsid w:val="00D7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6CBD"/>
  <w15:chartTrackingRefBased/>
  <w15:docId w15:val="{C1DF4DEF-AB63-479B-8169-135E0F95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1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7116"/>
    <w:pPr>
      <w:autoSpaceDE w:val="0"/>
      <w:autoSpaceDN w:val="0"/>
      <w:adjustRightInd w:val="0"/>
      <w:spacing w:after="0" w:line="240" w:lineRule="auto"/>
    </w:pPr>
    <w:rPr>
      <w:rFonts w:ascii="OJXPXV+Aptos-Bold" w:hAnsi="OJXPXV+Aptos-Bold" w:cs="OJXPXV+Aptos-Bol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Jennings</dc:creator>
  <cp:keywords/>
  <dc:description/>
  <cp:lastModifiedBy>Greg Mohr</cp:lastModifiedBy>
  <cp:revision>2</cp:revision>
  <dcterms:created xsi:type="dcterms:W3CDTF">2026-06-02T11:52:00Z</dcterms:created>
  <dcterms:modified xsi:type="dcterms:W3CDTF">2026-06-02T11:52:00Z</dcterms:modified>
</cp:coreProperties>
</file>